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76" w:rsidRPr="009224E5" w:rsidRDefault="00605676">
      <w:r w:rsidRPr="009224E5">
        <w:t>Úřad práce České republiky – krajská pobočka v </w:t>
      </w:r>
      <w:r w:rsidR="00402848">
        <w:t xml:space="preserve">              </w:t>
      </w:r>
    </w:p>
    <w:p w:rsidR="00605676" w:rsidRDefault="00605676" w:rsidP="00EB392F">
      <w:r w:rsidRPr="009224E5">
        <w:t xml:space="preserve">Kontaktní pracoviště </w:t>
      </w:r>
      <w:r w:rsidR="00402848">
        <w:t xml:space="preserve"> </w:t>
      </w:r>
    </w:p>
    <w:p w:rsidR="00EB392F" w:rsidRDefault="00EB392F" w:rsidP="00EB392F"/>
    <w:p w:rsidR="00EB392F" w:rsidRDefault="00EB392F" w:rsidP="00EB392F"/>
    <w:p w:rsidR="00EB392F" w:rsidRPr="009224E5" w:rsidRDefault="00EB392F" w:rsidP="00EB392F"/>
    <w:p w:rsidR="0039212B" w:rsidRPr="009224E5" w:rsidRDefault="0039212B" w:rsidP="0039212B"/>
    <w:p w:rsidR="00605676" w:rsidRDefault="00605676" w:rsidP="0039212B">
      <w:r w:rsidRPr="009224E5">
        <w:t xml:space="preserve">V Praze dne </w:t>
      </w:r>
    </w:p>
    <w:p w:rsidR="00402848" w:rsidRPr="009224E5" w:rsidRDefault="00402848" w:rsidP="0039212B"/>
    <w:p w:rsidR="003C2F46" w:rsidRPr="009224E5" w:rsidRDefault="003C2F46" w:rsidP="003C2F46">
      <w:pPr>
        <w:jc w:val="both"/>
      </w:pPr>
      <w:r w:rsidRPr="009224E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7144385</wp:posOffset>
            </wp:positionH>
            <wp:positionV relativeFrom="margin">
              <wp:posOffset>0</wp:posOffset>
            </wp:positionV>
            <wp:extent cx="401955" cy="7473315"/>
            <wp:effectExtent l="19050" t="0" r="0" b="0"/>
            <wp:wrapThrough wrapText="bothSides">
              <wp:wrapPolygon edited="0">
                <wp:start x="-1024" y="0"/>
                <wp:lineTo x="-1024" y="21528"/>
                <wp:lineTo x="21498" y="21528"/>
                <wp:lineTo x="21498" y="0"/>
                <wp:lineTo x="-1024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747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F46" w:rsidRPr="009224E5" w:rsidRDefault="003C2F46" w:rsidP="003C2F46">
      <w:pPr>
        <w:pStyle w:val="Bezmezer"/>
        <w:rPr>
          <w:rStyle w:val="Nzevknihy"/>
          <w:rFonts w:ascii="Times New Roman" w:hAnsi="Times New Roman"/>
          <w:sz w:val="24"/>
          <w:szCs w:val="24"/>
          <w:u w:val="single"/>
        </w:rPr>
      </w:pPr>
      <w:r w:rsidRPr="009224E5">
        <w:rPr>
          <w:rStyle w:val="Nzevknihy"/>
          <w:rFonts w:ascii="Times New Roman" w:hAnsi="Times New Roman"/>
          <w:sz w:val="24"/>
          <w:szCs w:val="24"/>
          <w:u w:val="single"/>
        </w:rPr>
        <w:t>Odvolání proti rozhodnutí ve věci příspěvku na péči</w:t>
      </w:r>
    </w:p>
    <w:p w:rsidR="003C2F46" w:rsidRPr="009224E5" w:rsidRDefault="003C2F46" w:rsidP="003C2F46">
      <w:pPr>
        <w:pStyle w:val="Bezmezer"/>
        <w:rPr>
          <w:rStyle w:val="Nzevknihy"/>
          <w:rFonts w:ascii="Times New Roman" w:hAnsi="Times New Roman"/>
          <w:sz w:val="24"/>
          <w:szCs w:val="24"/>
        </w:rPr>
      </w:pPr>
    </w:p>
    <w:p w:rsidR="0039212B" w:rsidRPr="009224E5" w:rsidRDefault="003C2F46" w:rsidP="003C2F46">
      <w:pPr>
        <w:jc w:val="both"/>
      </w:pPr>
      <w:r w:rsidRPr="009224E5">
        <w:t>Rozhodnutím úřad</w:t>
      </w:r>
      <w:r w:rsidR="0039212B" w:rsidRPr="009224E5">
        <w:t>u práce ČR, krajské pobočky v </w:t>
      </w:r>
      <w:r w:rsidR="004E6024">
        <w:t xml:space="preserve">           </w:t>
      </w:r>
      <w:r w:rsidR="0039212B" w:rsidRPr="009224E5">
        <w:t>,</w:t>
      </w:r>
      <w:r w:rsidRPr="009224E5">
        <w:t xml:space="preserve"> </w:t>
      </w:r>
      <w:r w:rsidR="0039212B" w:rsidRPr="009224E5">
        <w:t>č</w:t>
      </w:r>
      <w:r w:rsidRPr="009224E5">
        <w:t xml:space="preserve">.j. : </w:t>
      </w:r>
      <w:r w:rsidR="00EB392F">
        <w:t xml:space="preserve"> </w:t>
      </w:r>
      <w:r w:rsidRPr="009224E5">
        <w:t xml:space="preserve"> ze dne </w:t>
      </w:r>
      <w:r w:rsidR="004E6024">
        <w:t xml:space="preserve">       </w:t>
      </w:r>
      <w:r w:rsidR="0039212B" w:rsidRPr="009224E5">
        <w:t xml:space="preserve"> </w:t>
      </w:r>
      <w:r w:rsidRPr="009224E5">
        <w:t xml:space="preserve">rozhodl tento úřad o </w:t>
      </w:r>
      <w:r w:rsidR="004E6024">
        <w:t>ne</w:t>
      </w:r>
      <w:r w:rsidR="0039212B" w:rsidRPr="009224E5">
        <w:t xml:space="preserve">přiznání </w:t>
      </w:r>
      <w:r w:rsidRPr="009224E5">
        <w:t>příspěvku na péči</w:t>
      </w:r>
      <w:r w:rsidR="0039212B" w:rsidRPr="009224E5">
        <w:t xml:space="preserve"> </w:t>
      </w:r>
      <w:r w:rsidR="004E6024">
        <w:t>pro</w:t>
      </w:r>
      <w:r w:rsidR="0039212B" w:rsidRPr="009224E5">
        <w:t xml:space="preserve"> </w:t>
      </w:r>
      <w:r w:rsidR="00EB392F">
        <w:t xml:space="preserve">               </w:t>
      </w:r>
      <w:r w:rsidR="0039212B" w:rsidRPr="009224E5">
        <w:t xml:space="preserve">, </w:t>
      </w:r>
      <w:r w:rsidR="0039212B" w:rsidRPr="009224E5">
        <w:rPr>
          <w:bCs/>
        </w:rPr>
        <w:t xml:space="preserve">nar. </w:t>
      </w:r>
      <w:r w:rsidR="00EB392F">
        <w:rPr>
          <w:bCs/>
        </w:rPr>
        <w:t xml:space="preserve">         </w:t>
      </w:r>
      <w:r w:rsidR="0039212B" w:rsidRPr="009224E5">
        <w:rPr>
          <w:bCs/>
        </w:rPr>
        <w:t xml:space="preserve">, </w:t>
      </w:r>
      <w:proofErr w:type="gramStart"/>
      <w:r w:rsidR="0039212B" w:rsidRPr="009224E5">
        <w:rPr>
          <w:bCs/>
        </w:rPr>
        <w:t xml:space="preserve">bytem </w:t>
      </w:r>
      <w:r w:rsidR="00EB392F">
        <w:rPr>
          <w:bCs/>
        </w:rPr>
        <w:t xml:space="preserve">                </w:t>
      </w:r>
      <w:r w:rsidR="0039212B" w:rsidRPr="009224E5">
        <w:rPr>
          <w:bCs/>
        </w:rPr>
        <w:t>, jemuž</w:t>
      </w:r>
      <w:proofErr w:type="gramEnd"/>
      <w:r w:rsidR="0039212B" w:rsidRPr="009224E5">
        <w:rPr>
          <w:bCs/>
        </w:rPr>
        <w:t xml:space="preserve"> jsem byla ustanovena rozhodnutím, </w:t>
      </w:r>
      <w:r w:rsidR="00EB392F">
        <w:rPr>
          <w:bCs/>
        </w:rPr>
        <w:t xml:space="preserve">             </w:t>
      </w:r>
      <w:r w:rsidR="004E6024">
        <w:rPr>
          <w:bCs/>
        </w:rPr>
        <w:t>poručníkem.</w:t>
      </w:r>
      <w:r w:rsidR="0039212B" w:rsidRPr="009224E5">
        <w:rPr>
          <w:bCs/>
        </w:rPr>
        <w:t xml:space="preserve"> </w:t>
      </w:r>
    </w:p>
    <w:p w:rsidR="0039212B" w:rsidRPr="009224E5" w:rsidRDefault="0039212B" w:rsidP="003C2F46">
      <w:pPr>
        <w:jc w:val="both"/>
      </w:pPr>
    </w:p>
    <w:p w:rsidR="003C2F46" w:rsidRPr="009224E5" w:rsidRDefault="003C2F46" w:rsidP="0039212B">
      <w:pPr>
        <w:jc w:val="both"/>
      </w:pPr>
      <w:r w:rsidRPr="009224E5">
        <w:t xml:space="preserve">Rozhodnutí je zdůvodňováno tím, že podle posudkového závěru </w:t>
      </w:r>
      <w:r w:rsidR="0005615A">
        <w:t>nezvládá</w:t>
      </w:r>
      <w:r w:rsidR="0039212B" w:rsidRPr="009224E5">
        <w:t xml:space="preserve"> </w:t>
      </w:r>
      <w:r w:rsidR="004E6024">
        <w:t>….</w:t>
      </w:r>
      <w:r w:rsidR="0039212B" w:rsidRPr="009224E5">
        <w:t xml:space="preserve"> </w:t>
      </w:r>
      <w:proofErr w:type="gramStart"/>
      <w:r w:rsidR="0039212B" w:rsidRPr="009224E5">
        <w:t>ná</w:t>
      </w:r>
      <w:r w:rsidRPr="009224E5">
        <w:t>sledující</w:t>
      </w:r>
      <w:proofErr w:type="gramEnd"/>
      <w:r w:rsidRPr="009224E5">
        <w:t xml:space="preserve"> životní úkony</w:t>
      </w:r>
      <w:r w:rsidR="0039212B" w:rsidRPr="009224E5">
        <w:t xml:space="preserve">: </w:t>
      </w:r>
    </w:p>
    <w:p w:rsidR="0039212B" w:rsidRPr="009224E5" w:rsidRDefault="0039212B" w:rsidP="003C2F46"/>
    <w:p w:rsidR="0039212B" w:rsidRPr="009224E5" w:rsidRDefault="0039212B" w:rsidP="003C2F4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24E5">
        <w:rPr>
          <w:rFonts w:ascii="Times New Roman" w:hAnsi="Times New Roman"/>
          <w:sz w:val="24"/>
          <w:szCs w:val="24"/>
        </w:rPr>
        <w:t>péče o zdraví</w:t>
      </w:r>
    </w:p>
    <w:p w:rsidR="003C2F46" w:rsidRPr="009224E5" w:rsidRDefault="004E6024" w:rsidP="003C2F4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aktivity</w:t>
      </w:r>
    </w:p>
    <w:p w:rsidR="0005615A" w:rsidRDefault="0005615A" w:rsidP="00E3673F">
      <w:pPr>
        <w:jc w:val="both"/>
      </w:pPr>
      <w:r>
        <w:t xml:space="preserve">S uznáním nezvládání těchto potřeb souhlasím a nezpochybňuji je. K dalšímu uvádím: </w:t>
      </w:r>
    </w:p>
    <w:p w:rsidR="0005615A" w:rsidRDefault="0005615A" w:rsidP="00E3673F">
      <w:pPr>
        <w:jc w:val="both"/>
      </w:pPr>
    </w:p>
    <w:p w:rsidR="0039212B" w:rsidRPr="004E6024" w:rsidRDefault="004E6024" w:rsidP="00E3673F">
      <w:pPr>
        <w:jc w:val="both"/>
        <w:rPr>
          <w:color w:val="FF0000"/>
        </w:rPr>
      </w:pPr>
      <w:r>
        <w:rPr>
          <w:color w:val="FF0000"/>
        </w:rPr>
        <w:t>Zde popište, co jste uvedla při sociálním šetření a zejm. to, co je ve zprávě ze soc. šetření. Zaměřte se především na popis potřeb v oblasti dietního stravování a odkazujte se na popis životní potřeby „stravování“ dle vyhlášky 505/2006 Sb.</w:t>
      </w:r>
    </w:p>
    <w:p w:rsidR="0039212B" w:rsidRPr="009224E5" w:rsidRDefault="0039212B" w:rsidP="0039212B"/>
    <w:p w:rsidR="003C2F46" w:rsidRPr="009224E5" w:rsidRDefault="003C2F46" w:rsidP="003C2F46">
      <w:r w:rsidRPr="009224E5">
        <w:t xml:space="preserve">Proti </w:t>
      </w:r>
      <w:r w:rsidR="00E3673F" w:rsidRPr="009224E5">
        <w:t xml:space="preserve">výše uvedenému </w:t>
      </w:r>
      <w:r w:rsidRPr="009224E5">
        <w:t>rozhodnutí se odvolávám z následujících důvodů:</w:t>
      </w:r>
    </w:p>
    <w:p w:rsidR="003C2F46" w:rsidRPr="009224E5" w:rsidRDefault="003C2F46" w:rsidP="003C2F46">
      <w:pPr>
        <w:jc w:val="both"/>
      </w:pPr>
      <w:r w:rsidRPr="009224E5">
        <w:t>1. Rozhodnutí vychází z nesprávně posouzeného skutkového stavu, a učiněné závěry jsou v rozporu s právní úpravou.</w:t>
      </w:r>
      <w:r w:rsidR="0073204D">
        <w:t xml:space="preserve"> Nebyl zjištěn stav, o němž nejsou důvodné pochybnosti.</w:t>
      </w:r>
    </w:p>
    <w:p w:rsidR="00042DF6" w:rsidRDefault="00042DF6" w:rsidP="003C2F46"/>
    <w:p w:rsidR="004E6024" w:rsidRPr="004E6024" w:rsidRDefault="004E6024" w:rsidP="003C2F46">
      <w:pPr>
        <w:rPr>
          <w:color w:val="FF0000"/>
        </w:rPr>
      </w:pPr>
      <w:r>
        <w:rPr>
          <w:color w:val="FF0000"/>
        </w:rPr>
        <w:t xml:space="preserve">Zde můžete popsat, co v posudku chybí, ale co je uvedeno v lékařských zprávách, resp. co je ve zprávě od pediatra. Pokud se Vám nepodaří zprávu od pediatra zajistit, můžete přiložit jiné lékařské zprávy (z poslední doby), které máte k dispozici a citovat z nich skutečnosti, které souvisejí s dietou a stravováním. </w:t>
      </w:r>
    </w:p>
    <w:p w:rsidR="004E6024" w:rsidRPr="009224E5" w:rsidRDefault="004E6024" w:rsidP="003C2F46"/>
    <w:p w:rsidR="003C2F46" w:rsidRPr="009224E5" w:rsidRDefault="003C2F46" w:rsidP="003C2F46">
      <w:r w:rsidRPr="009224E5">
        <w:t>Vzhledem k těmto skutečnostem je evidentní, že kromě základních životních potřeb:</w:t>
      </w:r>
    </w:p>
    <w:p w:rsidR="00042DF6" w:rsidRPr="009224E5" w:rsidRDefault="00042DF6" w:rsidP="003C2F46"/>
    <w:p w:rsidR="004E6024" w:rsidRPr="009224E5" w:rsidRDefault="004E6024" w:rsidP="004E6024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24E5">
        <w:rPr>
          <w:rFonts w:ascii="Times New Roman" w:hAnsi="Times New Roman"/>
          <w:sz w:val="24"/>
          <w:szCs w:val="24"/>
        </w:rPr>
        <w:t>péče o zdraví</w:t>
      </w:r>
    </w:p>
    <w:p w:rsidR="004E6024" w:rsidRPr="009224E5" w:rsidRDefault="004E6024" w:rsidP="004E6024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osobní aktivity</w:t>
      </w:r>
    </w:p>
    <w:p w:rsidR="003C2F46" w:rsidRPr="009224E5" w:rsidRDefault="003C2F46" w:rsidP="003C2F46">
      <w:r w:rsidRPr="009224E5">
        <w:t xml:space="preserve"> </w:t>
      </w:r>
    </w:p>
    <w:p w:rsidR="00042DF6" w:rsidRPr="009224E5" w:rsidRDefault="0073204D" w:rsidP="003C2F46">
      <w:r>
        <w:t>n</w:t>
      </w:r>
      <w:r w:rsidR="003C2F46" w:rsidRPr="009224E5">
        <w:t>ezvládá</w:t>
      </w:r>
      <w:r w:rsidR="00042DF6" w:rsidRPr="009224E5">
        <w:t xml:space="preserve"> </w:t>
      </w:r>
      <w:proofErr w:type="gramStart"/>
      <w:r w:rsidR="004E6024">
        <w:t xml:space="preserve">….. </w:t>
      </w:r>
      <w:r w:rsidR="00042DF6" w:rsidRPr="009224E5">
        <w:t xml:space="preserve"> </w:t>
      </w:r>
      <w:r w:rsidR="003C2F46" w:rsidRPr="009224E5">
        <w:t>ještě</w:t>
      </w:r>
      <w:proofErr w:type="gramEnd"/>
      <w:r w:rsidR="00042DF6" w:rsidRPr="009224E5">
        <w:t xml:space="preserve"> tyto životní potřeby</w:t>
      </w:r>
      <w:r w:rsidR="003C2F46" w:rsidRPr="009224E5">
        <w:t>:</w:t>
      </w:r>
    </w:p>
    <w:p w:rsidR="00042DF6" w:rsidRPr="009224E5" w:rsidRDefault="00042DF6" w:rsidP="003C2F46"/>
    <w:p w:rsidR="00042DF6" w:rsidRPr="009224E5" w:rsidRDefault="004E6024" w:rsidP="00042DF6">
      <w:pPr>
        <w:jc w:val="both"/>
        <w:rPr>
          <w:b/>
        </w:rPr>
      </w:pPr>
      <w:r>
        <w:rPr>
          <w:b/>
        </w:rPr>
        <w:t>stravování</w:t>
      </w:r>
    </w:p>
    <w:p w:rsidR="00042DF6" w:rsidRPr="00726C64" w:rsidRDefault="004E6024" w:rsidP="00042DF6">
      <w:pPr>
        <w:jc w:val="both"/>
        <w:rPr>
          <w:color w:val="FF0000"/>
        </w:rPr>
      </w:pPr>
      <w:r w:rsidRPr="00726C64">
        <w:rPr>
          <w:color w:val="FF0000"/>
        </w:rPr>
        <w:t xml:space="preserve">Podle popisu životní potřeby stravování popište, co Vaše dítě nezvládá, v čem jsou jeho potřeby jiné než dítěte stejného věku, které nemá zdravotní postižení. Zaměřte se na to, co děláte „navíc“, protože musíte respektovat jeho potřeby, dietu atd. </w:t>
      </w:r>
    </w:p>
    <w:p w:rsidR="004E6024" w:rsidRPr="00726C64" w:rsidRDefault="004E6024" w:rsidP="00042DF6">
      <w:pPr>
        <w:jc w:val="both"/>
        <w:rPr>
          <w:color w:val="FF0000"/>
        </w:rPr>
      </w:pPr>
    </w:p>
    <w:p w:rsidR="004E6024" w:rsidRPr="00726C64" w:rsidRDefault="004E6024" w:rsidP="00042DF6">
      <w:pPr>
        <w:jc w:val="both"/>
        <w:rPr>
          <w:color w:val="FF0000"/>
        </w:rPr>
      </w:pPr>
      <w:r w:rsidRPr="00726C64">
        <w:rPr>
          <w:color w:val="FF0000"/>
        </w:rPr>
        <w:lastRenderedPageBreak/>
        <w:t xml:space="preserve">Pozor, nevypisujte věci, které souvisejí s péčí o zdraví (užívání léků atd.), tato potřeba již byla uznána </w:t>
      </w:r>
      <w:r w:rsidR="00726C64" w:rsidRPr="00726C64">
        <w:rPr>
          <w:color w:val="FF0000"/>
        </w:rPr>
        <w:t>a mohlo by se tak stát, že posudkový lékař by zbytečně „smetl“ potřeby v oblasti stravování a argumentoval by tím, že vše již bylo zahrnuto do „péče o zdraví“.</w:t>
      </w:r>
    </w:p>
    <w:p w:rsidR="00E712B8" w:rsidRPr="009224E5" w:rsidRDefault="00E712B8" w:rsidP="00042DF6">
      <w:pPr>
        <w:jc w:val="both"/>
        <w:rPr>
          <w:bCs/>
        </w:rPr>
      </w:pPr>
    </w:p>
    <w:p w:rsidR="003C2F46" w:rsidRPr="009224E5" w:rsidRDefault="003C2F46" w:rsidP="00583349">
      <w:pPr>
        <w:jc w:val="both"/>
      </w:pPr>
      <w:r w:rsidRPr="009224E5">
        <w:t>S ohledem na výše uvedené skutečnosti je zřejmé, že při správném zhodnocení skutkového stavu a při respektování platné právní úpravy, mělo být rozhodnuto tak, že se mé žádosti vyhovuje a</w:t>
      </w:r>
      <w:r w:rsidR="00583349" w:rsidRPr="009224E5">
        <w:t xml:space="preserve"> </w:t>
      </w:r>
      <w:r w:rsidR="00583349" w:rsidRPr="00726C64">
        <w:rPr>
          <w:color w:val="FF0000"/>
        </w:rPr>
        <w:t xml:space="preserve">mému </w:t>
      </w:r>
      <w:r w:rsidR="00726C64" w:rsidRPr="00726C64">
        <w:rPr>
          <w:color w:val="FF0000"/>
        </w:rPr>
        <w:t>dítěti</w:t>
      </w:r>
      <w:r w:rsidRPr="00726C64">
        <w:rPr>
          <w:color w:val="FF0000"/>
        </w:rPr>
        <w:t xml:space="preserve"> </w:t>
      </w:r>
      <w:r w:rsidR="00726C64">
        <w:rPr>
          <w:color w:val="FF0000"/>
        </w:rPr>
        <w:t xml:space="preserve">(napište jméno nebo jej popište lépe, já čerpám z Vašeho označení z Vašeho dotazu) </w:t>
      </w:r>
      <w:r w:rsidRPr="009224E5">
        <w:t xml:space="preserve">náleží od </w:t>
      </w:r>
      <w:r w:rsidR="00726C64">
        <w:t>……. (</w:t>
      </w:r>
      <w:r w:rsidR="00726C64">
        <w:rPr>
          <w:color w:val="FF0000"/>
        </w:rPr>
        <w:t>napište datum/měsíce a rok, kdy bylo zahájeno řízení)</w:t>
      </w:r>
      <w:r w:rsidRPr="009224E5">
        <w:t xml:space="preserve"> příspěvek na </w:t>
      </w:r>
      <w:r w:rsidR="00A84764">
        <w:t>v I. stupni</w:t>
      </w:r>
      <w:r w:rsidRPr="009224E5">
        <w:t xml:space="preserve"> neboť j</w:t>
      </w:r>
      <w:r w:rsidR="00583349" w:rsidRPr="009224E5">
        <w:t>e</w:t>
      </w:r>
      <w:r w:rsidRPr="009224E5">
        <w:t xml:space="preserve"> závisl</w:t>
      </w:r>
      <w:r w:rsidR="00726C64">
        <w:t>é</w:t>
      </w:r>
      <w:r w:rsidRPr="009224E5">
        <w:t xml:space="preserve"> na péči jiné osoby při zvládání životních potřeb, </w:t>
      </w:r>
      <w:r w:rsidR="00583349" w:rsidRPr="009224E5">
        <w:t>péče o zdraví, osobní aktivity</w:t>
      </w:r>
      <w:r w:rsidR="00726C64">
        <w:t xml:space="preserve"> a</w:t>
      </w:r>
      <w:r w:rsidR="00583349" w:rsidRPr="009224E5">
        <w:t xml:space="preserve"> stravování. </w:t>
      </w:r>
    </w:p>
    <w:p w:rsidR="00583349" w:rsidRPr="009224E5" w:rsidRDefault="00583349" w:rsidP="00583349">
      <w:pPr>
        <w:jc w:val="both"/>
      </w:pPr>
    </w:p>
    <w:p w:rsidR="003C2F46" w:rsidRPr="009224E5" w:rsidRDefault="003C2F46" w:rsidP="003C2F46">
      <w:pPr>
        <w:jc w:val="both"/>
      </w:pPr>
      <w:r w:rsidRPr="009224E5">
        <w:t>Věřím, že odvolací orgán výše uvedená pochybení úřadu práce napraví a rozhodne o přiznání příspěvku v souladu se skutkovým stavem a právní úpravou.</w:t>
      </w:r>
    </w:p>
    <w:p w:rsidR="003C2F46" w:rsidRPr="009224E5" w:rsidRDefault="003C2F46" w:rsidP="003C2F46"/>
    <w:p w:rsidR="00257987" w:rsidRDefault="00257987" w:rsidP="00904A41">
      <w:pPr>
        <w:jc w:val="right"/>
      </w:pPr>
    </w:p>
    <w:p w:rsidR="00EA4A13" w:rsidRPr="009224E5" w:rsidRDefault="00EA4A13" w:rsidP="00904A41">
      <w:pPr>
        <w:jc w:val="right"/>
      </w:pPr>
    </w:p>
    <w:p w:rsidR="00EB392F" w:rsidRDefault="00EB392F" w:rsidP="00AC482A">
      <w:pPr>
        <w:jc w:val="right"/>
      </w:pPr>
    </w:p>
    <w:p w:rsidR="00EB392F" w:rsidRDefault="00EB392F" w:rsidP="00AC482A">
      <w:pPr>
        <w:jc w:val="right"/>
      </w:pPr>
      <w:r>
        <w:t>Jméno</w:t>
      </w:r>
    </w:p>
    <w:p w:rsidR="00EB392F" w:rsidRDefault="00EB392F" w:rsidP="00AC482A">
      <w:pPr>
        <w:jc w:val="right"/>
      </w:pPr>
      <w:r>
        <w:t>adresa</w:t>
      </w:r>
    </w:p>
    <w:p w:rsidR="00605676" w:rsidRPr="009224E5" w:rsidRDefault="00EB392F" w:rsidP="00AC482A">
      <w:pPr>
        <w:jc w:val="right"/>
      </w:pPr>
      <w:r>
        <w:t xml:space="preserve">           </w:t>
      </w:r>
    </w:p>
    <w:p w:rsidR="00605676" w:rsidRPr="009224E5" w:rsidRDefault="00605676" w:rsidP="000B3649">
      <w:pPr>
        <w:jc w:val="both"/>
      </w:pPr>
      <w:r w:rsidRPr="009224E5">
        <w:t>Příloh</w:t>
      </w:r>
      <w:r w:rsidR="00583349" w:rsidRPr="009224E5">
        <w:t>y</w:t>
      </w:r>
      <w:r w:rsidRPr="009224E5">
        <w:t xml:space="preserve">: </w:t>
      </w:r>
      <w:bookmarkStart w:id="0" w:name="_GoBack"/>
      <w:bookmarkEnd w:id="0"/>
    </w:p>
    <w:sectPr w:rsidR="00605676" w:rsidRPr="009224E5" w:rsidSect="00EA4A13">
      <w:pgSz w:w="11906" w:h="16838"/>
      <w:pgMar w:top="16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BAE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9320D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6C1D18"/>
    <w:multiLevelType w:val="hybridMultilevel"/>
    <w:tmpl w:val="1E146398"/>
    <w:lvl w:ilvl="0" w:tplc="60C6E73A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1FEA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673885"/>
    <w:multiLevelType w:val="hybridMultilevel"/>
    <w:tmpl w:val="7930A1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1D2353"/>
    <w:multiLevelType w:val="hybridMultilevel"/>
    <w:tmpl w:val="F8242676"/>
    <w:lvl w:ilvl="0" w:tplc="4AA8A3D0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5"/>
    <w:rsid w:val="00004A77"/>
    <w:rsid w:val="00042DF6"/>
    <w:rsid w:val="0005371D"/>
    <w:rsid w:val="0005615A"/>
    <w:rsid w:val="000A1173"/>
    <w:rsid w:val="000B3649"/>
    <w:rsid w:val="002032A0"/>
    <w:rsid w:val="00230690"/>
    <w:rsid w:val="00257987"/>
    <w:rsid w:val="002625CA"/>
    <w:rsid w:val="00291D0A"/>
    <w:rsid w:val="002B7F8B"/>
    <w:rsid w:val="002C77BF"/>
    <w:rsid w:val="00345095"/>
    <w:rsid w:val="00370BAE"/>
    <w:rsid w:val="0039212B"/>
    <w:rsid w:val="003C231E"/>
    <w:rsid w:val="003C2F46"/>
    <w:rsid w:val="00402848"/>
    <w:rsid w:val="00467F00"/>
    <w:rsid w:val="004D7119"/>
    <w:rsid w:val="004E6024"/>
    <w:rsid w:val="00547417"/>
    <w:rsid w:val="00583349"/>
    <w:rsid w:val="005A4B24"/>
    <w:rsid w:val="005C17BE"/>
    <w:rsid w:val="00605676"/>
    <w:rsid w:val="00605C89"/>
    <w:rsid w:val="00665B42"/>
    <w:rsid w:val="006C6433"/>
    <w:rsid w:val="00726C64"/>
    <w:rsid w:val="0073204D"/>
    <w:rsid w:val="00890B6E"/>
    <w:rsid w:val="008A00B5"/>
    <w:rsid w:val="00904A41"/>
    <w:rsid w:val="009224E5"/>
    <w:rsid w:val="00A34B93"/>
    <w:rsid w:val="00A57E04"/>
    <w:rsid w:val="00A84764"/>
    <w:rsid w:val="00AC482A"/>
    <w:rsid w:val="00B16185"/>
    <w:rsid w:val="00BA5FF3"/>
    <w:rsid w:val="00C5246B"/>
    <w:rsid w:val="00DC20EB"/>
    <w:rsid w:val="00E273B1"/>
    <w:rsid w:val="00E3673F"/>
    <w:rsid w:val="00E43B95"/>
    <w:rsid w:val="00E712B8"/>
    <w:rsid w:val="00EA4A13"/>
    <w:rsid w:val="00EB392F"/>
    <w:rsid w:val="00F660E7"/>
    <w:rsid w:val="00FD2B4B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1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032A0"/>
    <w:pPr>
      <w:spacing w:before="240" w:after="120"/>
      <w:outlineLvl w:val="0"/>
    </w:pPr>
    <w:rPr>
      <w:b/>
      <w:bCs/>
      <w:kern w:val="36"/>
      <w:sz w:val="3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B3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DC4"/>
    <w:rPr>
      <w:sz w:val="0"/>
      <w:szCs w:val="0"/>
    </w:rPr>
  </w:style>
  <w:style w:type="paragraph" w:customStyle="1" w:styleId="s2">
    <w:name w:val="s2"/>
    <w:basedOn w:val="Normln"/>
    <w:uiPriority w:val="99"/>
    <w:rsid w:val="00291D0A"/>
    <w:pPr>
      <w:spacing w:before="100" w:beforeAutospacing="1" w:after="100" w:afterAutospacing="1"/>
    </w:pPr>
  </w:style>
  <w:style w:type="character" w:customStyle="1" w:styleId="s21">
    <w:name w:val="s21"/>
    <w:basedOn w:val="Standardnpsmoodstavce"/>
    <w:uiPriority w:val="99"/>
    <w:rsid w:val="00291D0A"/>
    <w:rPr>
      <w:rFonts w:cs="Times New Roman"/>
    </w:rPr>
  </w:style>
  <w:style w:type="paragraph" w:customStyle="1" w:styleId="Styl">
    <w:name w:val="Styl"/>
    <w:uiPriority w:val="99"/>
    <w:rsid w:val="00291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C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3C2F46"/>
    <w:rPr>
      <w:rFonts w:ascii="Calibri" w:eastAsia="Calibri" w:hAnsi="Calibri"/>
      <w:lang w:eastAsia="en-US"/>
    </w:rPr>
  </w:style>
  <w:style w:type="character" w:styleId="Nzevknihy">
    <w:name w:val="Book Title"/>
    <w:basedOn w:val="Standardnpsmoodstavce"/>
    <w:uiPriority w:val="99"/>
    <w:qFormat/>
    <w:rsid w:val="003C2F46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31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032A0"/>
    <w:pPr>
      <w:spacing w:before="240" w:after="120"/>
      <w:outlineLvl w:val="0"/>
    </w:pPr>
    <w:rPr>
      <w:b/>
      <w:bCs/>
      <w:kern w:val="36"/>
      <w:sz w:val="3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B3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DC4"/>
    <w:rPr>
      <w:sz w:val="0"/>
      <w:szCs w:val="0"/>
    </w:rPr>
  </w:style>
  <w:style w:type="paragraph" w:customStyle="1" w:styleId="s2">
    <w:name w:val="s2"/>
    <w:basedOn w:val="Normln"/>
    <w:uiPriority w:val="99"/>
    <w:rsid w:val="00291D0A"/>
    <w:pPr>
      <w:spacing w:before="100" w:beforeAutospacing="1" w:after="100" w:afterAutospacing="1"/>
    </w:pPr>
  </w:style>
  <w:style w:type="character" w:customStyle="1" w:styleId="s21">
    <w:name w:val="s21"/>
    <w:basedOn w:val="Standardnpsmoodstavce"/>
    <w:uiPriority w:val="99"/>
    <w:rsid w:val="00291D0A"/>
    <w:rPr>
      <w:rFonts w:cs="Times New Roman"/>
    </w:rPr>
  </w:style>
  <w:style w:type="paragraph" w:customStyle="1" w:styleId="Styl">
    <w:name w:val="Styl"/>
    <w:uiPriority w:val="99"/>
    <w:rsid w:val="00291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C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99"/>
    <w:qFormat/>
    <w:rsid w:val="003C2F46"/>
    <w:rPr>
      <w:rFonts w:ascii="Calibri" w:eastAsia="Calibri" w:hAnsi="Calibri"/>
      <w:lang w:eastAsia="en-US"/>
    </w:rPr>
  </w:style>
  <w:style w:type="character" w:styleId="Nzevknihy">
    <w:name w:val="Book Title"/>
    <w:basedOn w:val="Standardnpsmoodstavce"/>
    <w:uiPriority w:val="99"/>
    <w:qFormat/>
    <w:rsid w:val="003C2F46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práce České republiky – krajská pobočka v Plzni</vt:lpstr>
    </vt:vector>
  </TitlesOfParts>
  <Company>Národní Rada Osob se Zdravotním Postižením ČR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práce České republiky – krajská pobočka v Plzni</dc:title>
  <dc:creator>Jitka Vrchotová</dc:creator>
  <cp:lastModifiedBy>Uživatel systému Windows</cp:lastModifiedBy>
  <cp:revision>3</cp:revision>
  <cp:lastPrinted>2019-03-14T09:41:00Z</cp:lastPrinted>
  <dcterms:created xsi:type="dcterms:W3CDTF">2021-09-23T18:55:00Z</dcterms:created>
  <dcterms:modified xsi:type="dcterms:W3CDTF">2021-09-23T18:59:00Z</dcterms:modified>
</cp:coreProperties>
</file>