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2832" w:rsidRPr="00E703EA" w:rsidRDefault="001D2832" w:rsidP="001D2832">
      <w:pPr>
        <w:spacing w:after="0" w:line="240" w:lineRule="auto"/>
        <w:rPr>
          <w:rFonts w:ascii="Arial" w:hAnsi="Arial" w:cs="Arial"/>
          <w:b/>
          <w:sz w:val="56"/>
          <w:szCs w:val="56"/>
        </w:rPr>
      </w:pPr>
      <w:r w:rsidRPr="00E703EA">
        <w:rPr>
          <w:rFonts w:ascii="Arial" w:hAnsi="Arial" w:cs="Arial"/>
          <w:b/>
          <w:sz w:val="56"/>
          <w:szCs w:val="56"/>
        </w:rPr>
        <w:t xml:space="preserve">Příspěvek na péči </w:t>
      </w:r>
    </w:p>
    <w:p w:rsidR="001D2832" w:rsidRPr="003A6E3E" w:rsidRDefault="001D2832" w:rsidP="001D2832">
      <w:pPr>
        <w:spacing w:after="0" w:line="240" w:lineRule="auto"/>
        <w:rPr>
          <w:rFonts w:ascii="Arial" w:hAnsi="Arial" w:cs="Arial"/>
          <w:sz w:val="30"/>
          <w:szCs w:val="30"/>
        </w:r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  <w:sectPr w:rsidR="002410A6" w:rsidSect="002410A6">
          <w:pgSz w:w="11906" w:h="16838"/>
          <w:pgMar w:top="1135" w:right="566" w:bottom="993" w:left="993" w:header="708" w:footer="708" w:gutter="0"/>
          <w:cols w:num="2" w:space="145"/>
          <w:docGrid w:linePitch="360"/>
        </w:sect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108/2006 Sb., ZÁKON ze dne 14. března 2006, o sociálních službách</w:t>
      </w: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§ 8</w:t>
      </w:r>
    </w:p>
    <w:p w:rsidR="001D2832" w:rsidRPr="00444A18" w:rsidRDefault="001D2832" w:rsidP="001D2832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Osoba </w:t>
      </w:r>
      <w:r w:rsidRPr="00444A18">
        <w:rPr>
          <w:rFonts w:ascii="Arial" w:hAnsi="Arial" w:cs="Arial"/>
          <w:b/>
          <w:sz w:val="29"/>
          <w:szCs w:val="29"/>
        </w:rPr>
        <w:t>do 18 let věku</w:t>
      </w:r>
      <w:r w:rsidRPr="00444A18">
        <w:rPr>
          <w:rFonts w:ascii="Arial" w:hAnsi="Arial" w:cs="Arial"/>
          <w:sz w:val="29"/>
          <w:szCs w:val="29"/>
        </w:rPr>
        <w:t xml:space="preserve"> se považuje za závislou na pomoci jiné fyzické osoby:</w:t>
      </w: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</w:pPr>
    </w:p>
    <w:p w:rsidR="002410A6" w:rsidRDefault="002410A6" w:rsidP="001D2832">
      <w:pPr>
        <w:spacing w:after="0" w:line="240" w:lineRule="auto"/>
        <w:rPr>
          <w:rFonts w:ascii="Arial" w:hAnsi="Arial" w:cs="Arial"/>
          <w:sz w:val="29"/>
          <w:szCs w:val="29"/>
        </w:rPr>
        <w:sectPr w:rsidR="002410A6" w:rsidSect="002410A6">
          <w:type w:val="continuous"/>
          <w:pgSz w:w="11906" w:h="16838"/>
          <w:pgMar w:top="1135" w:right="566" w:bottom="993" w:left="993" w:header="708" w:footer="708" w:gutter="0"/>
          <w:cols w:space="145"/>
          <w:docGrid w:linePitch="360"/>
        </w:sectPr>
      </w:pPr>
    </w:p>
    <w:p w:rsidR="004318A6" w:rsidRPr="00444A18" w:rsidRDefault="004318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  <w:sectPr w:rsidR="004318A6" w:rsidRPr="00444A18" w:rsidSect="002410A6">
          <w:type w:val="continuous"/>
          <w:pgSz w:w="11906" w:h="16838"/>
          <w:pgMar w:top="1135" w:right="566" w:bottom="993" w:left="993" w:header="708" w:footer="708" w:gutter="0"/>
          <w:cols w:num="2" w:space="145"/>
          <w:docGrid w:linePitch="360"/>
        </w:sectPr>
      </w:pPr>
    </w:p>
    <w:tbl>
      <w:tblPr>
        <w:tblStyle w:val="Mkatabulky"/>
        <w:tblW w:w="1077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2268"/>
        <w:gridCol w:w="2126"/>
        <w:gridCol w:w="2268"/>
        <w:gridCol w:w="2551"/>
      </w:tblGrid>
      <w:tr w:rsidR="002410A6" w:rsidRPr="002410A6" w:rsidTr="00B736D0">
        <w:tc>
          <w:tcPr>
            <w:tcW w:w="1560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394" w:type="dxa"/>
            <w:gridSpan w:val="2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Počet „nezvládnutých“ životních potřeb</w:t>
            </w:r>
          </w:p>
        </w:tc>
        <w:tc>
          <w:tcPr>
            <w:tcW w:w="4819" w:type="dxa"/>
            <w:gridSpan w:val="2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Výše příspěvku</w:t>
            </w:r>
          </w:p>
        </w:tc>
      </w:tr>
      <w:tr w:rsidR="002410A6" w:rsidRPr="002410A6" w:rsidTr="00B736D0">
        <w:tc>
          <w:tcPr>
            <w:tcW w:w="1560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Stupeň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děti</w:t>
            </w:r>
          </w:p>
        </w:tc>
        <w:tc>
          <w:tcPr>
            <w:tcW w:w="2126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dospělí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děti</w:t>
            </w:r>
          </w:p>
        </w:tc>
        <w:tc>
          <w:tcPr>
            <w:tcW w:w="2551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dospělí</w:t>
            </w:r>
          </w:p>
        </w:tc>
      </w:tr>
      <w:tr w:rsidR="002410A6" w:rsidRPr="002410A6" w:rsidTr="00B736D0">
        <w:tc>
          <w:tcPr>
            <w:tcW w:w="1560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I.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3 nebo 4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3 300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880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410A6" w:rsidRPr="002410A6" w:rsidTr="00B736D0">
        <w:tc>
          <w:tcPr>
            <w:tcW w:w="1560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II.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4 nebo 5</w:t>
            </w:r>
          </w:p>
        </w:tc>
        <w:tc>
          <w:tcPr>
            <w:tcW w:w="2126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5 nebo 6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6 600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4 400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>.</w:t>
            </w:r>
          </w:p>
        </w:tc>
      </w:tr>
      <w:tr w:rsidR="002410A6" w:rsidRPr="002410A6" w:rsidTr="00B736D0">
        <w:tc>
          <w:tcPr>
            <w:tcW w:w="1560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III.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6 nebo 7</w:t>
            </w:r>
          </w:p>
        </w:tc>
        <w:tc>
          <w:tcPr>
            <w:tcW w:w="2126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7 nebo 8</w:t>
            </w:r>
          </w:p>
        </w:tc>
        <w:tc>
          <w:tcPr>
            <w:tcW w:w="2268" w:type="dxa"/>
          </w:tcPr>
          <w:p w:rsidR="002410A6" w:rsidRPr="00B736D0" w:rsidRDefault="002410A6" w:rsidP="002410A6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13 900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2410A6" w:rsidRPr="00B736D0" w:rsidRDefault="002410A6" w:rsidP="002410A6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12 800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  <w:tr w:rsidR="002410A6" w:rsidRPr="002410A6" w:rsidTr="00B736D0">
        <w:tc>
          <w:tcPr>
            <w:tcW w:w="1560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b/>
                <w:bCs/>
                <w:sz w:val="28"/>
                <w:szCs w:val="28"/>
              </w:rPr>
              <w:t>IV.</w:t>
            </w:r>
          </w:p>
        </w:tc>
        <w:tc>
          <w:tcPr>
            <w:tcW w:w="2268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8 nebo 9</w:t>
            </w:r>
          </w:p>
        </w:tc>
        <w:tc>
          <w:tcPr>
            <w:tcW w:w="2126" w:type="dxa"/>
          </w:tcPr>
          <w:p w:rsidR="002410A6" w:rsidRPr="00B736D0" w:rsidRDefault="002410A6" w:rsidP="00B62B4C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9 nebo 10</w:t>
            </w:r>
          </w:p>
        </w:tc>
        <w:tc>
          <w:tcPr>
            <w:tcW w:w="2268" w:type="dxa"/>
          </w:tcPr>
          <w:p w:rsidR="002410A6" w:rsidRPr="00B736D0" w:rsidRDefault="002410A6" w:rsidP="002410A6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19 200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2410A6" w:rsidRPr="00B736D0" w:rsidRDefault="002410A6" w:rsidP="002410A6">
            <w:pPr>
              <w:spacing w:before="120"/>
              <w:rPr>
                <w:rFonts w:ascii="Arial" w:hAnsi="Arial" w:cs="Arial"/>
                <w:sz w:val="28"/>
                <w:szCs w:val="28"/>
              </w:rPr>
            </w:pPr>
            <w:r w:rsidRPr="00B736D0">
              <w:rPr>
                <w:rFonts w:ascii="Arial" w:hAnsi="Arial" w:cs="Arial"/>
                <w:sz w:val="28"/>
                <w:szCs w:val="28"/>
              </w:rPr>
              <w:t>19 200 Kč/</w:t>
            </w:r>
            <w:proofErr w:type="spellStart"/>
            <w:r w:rsidRPr="00B736D0">
              <w:rPr>
                <w:rFonts w:ascii="Arial" w:hAnsi="Arial" w:cs="Arial"/>
                <w:sz w:val="28"/>
                <w:szCs w:val="28"/>
              </w:rPr>
              <w:t>měs</w:t>
            </w:r>
            <w:proofErr w:type="spellEnd"/>
            <w:r w:rsidRPr="00B736D0">
              <w:rPr>
                <w:rFonts w:ascii="Arial" w:hAnsi="Arial" w:cs="Arial"/>
                <w:sz w:val="28"/>
                <w:szCs w:val="28"/>
              </w:rPr>
              <w:t xml:space="preserve">. </w:t>
            </w:r>
          </w:p>
        </w:tc>
      </w:tr>
    </w:tbl>
    <w:p w:rsidR="002410A6" w:rsidRDefault="002410A6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505/2006 Sb. VYHLÁŠKA, </w:t>
      </w:r>
      <w:r w:rsidRPr="00444A18">
        <w:rPr>
          <w:rFonts w:ascii="Arial" w:hAnsi="Arial" w:cs="Arial"/>
          <w:sz w:val="29"/>
          <w:szCs w:val="29"/>
        </w:rPr>
        <w:t xml:space="preserve">ze dne 15. listopadu 2006,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kterou se provádějí některá ustanovení zákona o sociálních službách </w:t>
      </w:r>
      <w:r w:rsidRPr="00444A18">
        <w:rPr>
          <w:rFonts w:ascii="Arial" w:hAnsi="Arial" w:cs="Arial"/>
          <w:b/>
          <w:bCs/>
          <w:color w:val="FF0000"/>
          <w:sz w:val="29"/>
          <w:szCs w:val="29"/>
        </w:rPr>
        <w:t xml:space="preserve"> </w:t>
      </w:r>
      <w:r w:rsidRPr="00444A18">
        <w:rPr>
          <w:rFonts w:ascii="Arial" w:hAnsi="Arial" w:cs="Arial"/>
          <w:b/>
          <w:bCs/>
          <w:color w:val="FF0000"/>
          <w:sz w:val="29"/>
          <w:szCs w:val="29"/>
        </w:rPr>
        <w:tab/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ČÁST PRVNÍ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ZPŮSOB HODNOCENÍ SCHOPNOSTI ZVLÁDAT ZÁKLADNÍ ŽIVOTNÍ POTŘEBY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9"/>
          <w:szCs w:val="29"/>
        </w:rPr>
      </w:pP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§ 1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(1) Schopnost osoby zvládat základní životní potřeby se pro účely stanovení stupně závislosti hodnotí podle aktivit, které jsou pro jednotlivé základní životní potřeby vymezeny v příloze č. 1 k této vyhlášce.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(2) Schopnost osoby zvládat základní životní potřeby pro účely stanovení stupně závislosti se hodnotí v přirozeném sociálním prostředí a s ohledem na věk fyzické osoby.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ab/>
        <w:t xml:space="preserve">(3) Při hodnocení schopnosti osoby zvládat základní životní potřeby se hodnotí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a) tělesné struktury a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b) tělesné funkce duševní, mentální, smyslové, oběhové, dechové, hematologické, imunologické, endokrinologické, metabolické, zažívací, vylučovací, </w:t>
      </w:r>
      <w:proofErr w:type="spellStart"/>
      <w:r w:rsidRPr="00444A18">
        <w:rPr>
          <w:rFonts w:ascii="Arial" w:hAnsi="Arial" w:cs="Arial"/>
          <w:sz w:val="29"/>
          <w:szCs w:val="29"/>
        </w:rPr>
        <w:t>neuromuskuloskeletální</w:t>
      </w:r>
      <w:proofErr w:type="spellEnd"/>
      <w:r w:rsidRPr="00444A18">
        <w:rPr>
          <w:rFonts w:ascii="Arial" w:hAnsi="Arial" w:cs="Arial"/>
          <w:sz w:val="29"/>
          <w:szCs w:val="29"/>
        </w:rPr>
        <w:t xml:space="preserve">, včetně hrubé a jemné motoriky, a funkce hlasu, řeči a kůže, a to ve vztahu k rozsahu a tíži poruchy funkčních schopností. </w:t>
      </w:r>
    </w:p>
    <w:p w:rsidR="001B090C" w:rsidRPr="00444A18" w:rsidRDefault="001B090C" w:rsidP="00B736D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lastRenderedPageBreak/>
        <w:t xml:space="preserve"> </w:t>
      </w:r>
      <w:r w:rsidRPr="00444A18">
        <w:rPr>
          <w:rFonts w:ascii="Arial" w:hAnsi="Arial" w:cs="Arial"/>
          <w:sz w:val="29"/>
          <w:szCs w:val="29"/>
        </w:rPr>
        <w:tab/>
        <w:t xml:space="preserve">(4) Za neschopnost zvládání základní životní potřeby se považuje stav, kdy porucha funkčních schopností dosahuje úrovně úplné poruchy nebo poruchy těžké, kdy i přes využívání zachovaných potenciálů a kompetencí fyzické osoby a využívání běžně dostupných pomůcek, prostředků, předmětů denní potřeby nebo vybavení domácnosti, veřejných prostor nebo s využitím zdravotnického prostředku nelze zvládnout životní potřebu v přijatelném standardu. Za neschopnost zvládání základní životní potřeby se považuje rovněž stav, kdy režim nařízený odborným lékařem poskytujícím specializované zdravotnické služby neumožňuje provádění základní životní potřeby v přijatelném standardu. </w:t>
      </w:r>
      <w:r w:rsidRPr="00444A18">
        <w:rPr>
          <w:rFonts w:ascii="Arial" w:hAnsi="Arial" w:cs="Arial"/>
          <w:b/>
          <w:sz w:val="29"/>
          <w:szCs w:val="29"/>
        </w:rPr>
        <w:t>Přijatelným standardem se rozumí zvládání základní životní potřeby v kvalitě a způsobem, který je běžný a obvyklý, a který umožňuje, aby tato potřeba byla zvládnuta bez každodenní pomoci jiné osoby.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Příloha 1 </w:t>
      </w:r>
    </w:p>
    <w:p w:rsidR="001B090C" w:rsidRPr="00444A18" w:rsidRDefault="001B090C" w:rsidP="001B090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9"/>
          <w:szCs w:val="29"/>
        </w:rPr>
      </w:pPr>
      <w:r w:rsidRPr="00444A18">
        <w:rPr>
          <w:rFonts w:ascii="Arial" w:hAnsi="Arial" w:cs="Arial"/>
          <w:b/>
          <w:bCs/>
          <w:sz w:val="29"/>
          <w:szCs w:val="29"/>
        </w:rPr>
        <w:t xml:space="preserve">Vymezení schopností zvládat základní životní potřeby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Příloha 1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Vymezení schopností zvládat základní životní potřeby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a) Mobilita</w:t>
      </w:r>
      <w:r w:rsidR="009744E4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 zvládat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vstávání a usedání,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stoj,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zaujímat a měnit polohy,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pohybovat se chůzí krok za krokem, popřípadě i s přerušováním zastávkami, v bytě a běžném terénu v dosahu alespoň 200 m, a to i po nerovném povrchu,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otevírat a zavírat dveře,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chůzi po schodech v rozsahu jednoho patra směrem nahoru i dolů,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nastupovat a vystupovat z dopravních prostředků včetně bariérových, a používat je.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2410A6">
      <w:pPr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b) Orientace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poznávat a rozeznávat zrakem a sluchem,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mít přiměřené duševní kompetence,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orientovat se osobou, časem a místem,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orientovat se v přirozeném sociálním prostředí,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orientovat se v obvyklých situacích a přiměřeně v nich reagovat.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B736D0" w:rsidRDefault="00B736D0">
      <w:pPr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br w:type="page"/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lastRenderedPageBreak/>
        <w:t>c) Komunikace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vyjadřovat se srozumitelně mluvenou řečí a dorozumět se jejím prostřednictvím s jinými osobami v rozsahu běžné slovní zásoby odpovídající věku a sociálnímu postavení,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chápat obsah přijímaných a sdělovaných zpráv,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vytvářet rukou psanou krátkou zprávu,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porozumět všeobecně používaným základním obrazovým symbolům a zvukovým signálům,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používat běžné komunikační prostředky.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d) Stravování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vybrat si ke konzumaci hotový nápoj a potraviny,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nalít nápoj,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rozdělit stravu na menší kousky a naservírovat ji,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najíst se a napít,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dodržovat stanovený dietní režim,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konzumovat stravu v obvyklém denním režimu,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přemístit nápoj a stravu na místo konzumace.</w:t>
      </w:r>
    </w:p>
    <w:p w:rsidR="00F40F2D" w:rsidRPr="00444A18" w:rsidRDefault="00F40F2D" w:rsidP="00F40F2D">
      <w:pPr>
        <w:spacing w:after="0" w:line="240" w:lineRule="auto"/>
        <w:rPr>
          <w:rFonts w:ascii="Arial" w:hAnsi="Arial" w:cs="Arial"/>
          <w:b/>
          <w:sz w:val="29"/>
          <w:szCs w:val="29"/>
        </w:rPr>
      </w:pPr>
    </w:p>
    <w:p w:rsidR="00C82AD5" w:rsidRPr="00444A18" w:rsidRDefault="00C82AD5" w:rsidP="00F40F2D">
      <w:pPr>
        <w:spacing w:after="0" w:line="240" w:lineRule="auto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e) Oblékání a obouvání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vybrat si oblečení a obutí přiměřené okolnostem,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rozeznat rub a líc oblečení a správně je vrstvit,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oblékat se a obouvat se,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svlékat se a zouvat se,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manipulovat s oblečením v souvislosti s denním režimem.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f) Tělesná hygiena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použít hygienické zařízení,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dodržovat tělesnou hygienu, mýt si a osušovat si jednotlivé části těla,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provádět celkovou hygienu,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česat se, provádět ústní hygienu, holit se.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B736D0" w:rsidRDefault="00B736D0">
      <w:pPr>
        <w:rPr>
          <w:rFonts w:ascii="Arial" w:hAnsi="Arial" w:cs="Arial"/>
          <w:b/>
          <w:sz w:val="29"/>
          <w:szCs w:val="29"/>
        </w:rPr>
      </w:pPr>
      <w:r>
        <w:rPr>
          <w:rFonts w:ascii="Arial" w:hAnsi="Arial" w:cs="Arial"/>
          <w:b/>
          <w:sz w:val="29"/>
          <w:szCs w:val="29"/>
        </w:rPr>
        <w:br w:type="page"/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bookmarkStart w:id="0" w:name="_GoBack"/>
      <w:bookmarkEnd w:id="0"/>
      <w:r w:rsidRPr="00444A18">
        <w:rPr>
          <w:rFonts w:ascii="Arial" w:hAnsi="Arial" w:cs="Arial"/>
          <w:b/>
          <w:sz w:val="29"/>
          <w:szCs w:val="29"/>
        </w:rPr>
        <w:lastRenderedPageBreak/>
        <w:t>g) Výkon fyziologické potřeby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včas používat WC,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zaujmout vhodnou polohu,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vyprázdnit se,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provést očistu,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používat hygienické pomůcky.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h) Péče o zdraví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dodržovat stanovený léčebný režim,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provádět stanovené preventivní, léčebné a léčebně rehabilitační a ošetřovatelské postupy a opatření a používat k tomu potřebné léky nebo pomůcky,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rozpoznat zdravotní problém a v případě potřeby vyhledat nebo přivolat pomoc.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i) Osobní aktivity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navazovat kontakty a vztahy s jinými osobami,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plánovat a uspořádat osobní aktivity,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styku se společenským prostředím,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stanovit si a dodržet denní program,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vykonávat aktivity obvyklé věku a prostředí, například vzdělávání, zaměstnání, volnočasové aktivity, vyřizovat své záležitosti.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 xml:space="preserve"> 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b/>
          <w:sz w:val="29"/>
          <w:szCs w:val="29"/>
        </w:rPr>
        <w:t>j) Péče o domácnost</w:t>
      </w:r>
      <w:r w:rsidR="00F40F2D" w:rsidRPr="00444A18">
        <w:rPr>
          <w:rFonts w:ascii="Arial" w:hAnsi="Arial" w:cs="Arial"/>
          <w:b/>
          <w:sz w:val="29"/>
          <w:szCs w:val="29"/>
        </w:rPr>
        <w:t xml:space="preserve"> - </w:t>
      </w:r>
      <w:r w:rsidRPr="00444A18">
        <w:rPr>
          <w:rFonts w:ascii="Arial" w:hAnsi="Arial" w:cs="Arial"/>
          <w:sz w:val="29"/>
          <w:szCs w:val="29"/>
        </w:rPr>
        <w:t>Za schopnost zvládat tuto základní životní potřebu se považuje stav, kdy osoba je schopna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1. nakládat s penězi v rámci osobních příjmů a domácnosti,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2. manipulovat s předměty denní potřeby,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3. obstarat si běžný nákup,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4. ovládat běžné domácí spotřebiče,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5. uvařit si jednoduché teplé jídlo a nápoj,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6. vykonávat běžné domácí práce, nakládat s prádlem, mýt nádobí,</w:t>
      </w:r>
    </w:p>
    <w:p w:rsidR="00C82AD5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7. obsluhovat topení,</w:t>
      </w:r>
    </w:p>
    <w:p w:rsidR="00FC2584" w:rsidRPr="00444A18" w:rsidRDefault="00C82AD5" w:rsidP="00C82A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9"/>
          <w:szCs w:val="29"/>
        </w:rPr>
      </w:pPr>
      <w:r w:rsidRPr="00444A18">
        <w:rPr>
          <w:rFonts w:ascii="Arial" w:hAnsi="Arial" w:cs="Arial"/>
          <w:sz w:val="29"/>
          <w:szCs w:val="29"/>
        </w:rPr>
        <w:t>8. udržovat pořádek.</w:t>
      </w:r>
    </w:p>
    <w:sectPr w:rsidR="00FC2584" w:rsidRPr="00444A18" w:rsidSect="00444A18">
      <w:type w:val="continuous"/>
      <w:pgSz w:w="11906" w:h="16838"/>
      <w:pgMar w:top="1135" w:right="707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5471C"/>
    <w:multiLevelType w:val="hybridMultilevel"/>
    <w:tmpl w:val="0260970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C65799"/>
    <w:multiLevelType w:val="hybridMultilevel"/>
    <w:tmpl w:val="BBD2D90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42A7955"/>
    <w:multiLevelType w:val="hybridMultilevel"/>
    <w:tmpl w:val="58367EC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5D61326"/>
    <w:multiLevelType w:val="hybridMultilevel"/>
    <w:tmpl w:val="FF028B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D92D9A"/>
    <w:multiLevelType w:val="hybridMultilevel"/>
    <w:tmpl w:val="96DA9DC2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F9F6FE5"/>
    <w:multiLevelType w:val="hybridMultilevel"/>
    <w:tmpl w:val="E2A8DD4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08A4949"/>
    <w:multiLevelType w:val="hybridMultilevel"/>
    <w:tmpl w:val="D1AC46F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35047E4"/>
    <w:multiLevelType w:val="hybridMultilevel"/>
    <w:tmpl w:val="946A0D50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583F1C"/>
    <w:multiLevelType w:val="hybridMultilevel"/>
    <w:tmpl w:val="992CC33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B4D0794"/>
    <w:multiLevelType w:val="hybridMultilevel"/>
    <w:tmpl w:val="E16EFA3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090C"/>
    <w:rsid w:val="00142C11"/>
    <w:rsid w:val="001B090C"/>
    <w:rsid w:val="001D2832"/>
    <w:rsid w:val="002410A6"/>
    <w:rsid w:val="003A6E3E"/>
    <w:rsid w:val="004318A6"/>
    <w:rsid w:val="00444A18"/>
    <w:rsid w:val="005B68A0"/>
    <w:rsid w:val="006809EF"/>
    <w:rsid w:val="007467A8"/>
    <w:rsid w:val="0083439D"/>
    <w:rsid w:val="009744E4"/>
    <w:rsid w:val="00990A2F"/>
    <w:rsid w:val="00A60BFB"/>
    <w:rsid w:val="00B736D0"/>
    <w:rsid w:val="00C61444"/>
    <w:rsid w:val="00C82AD5"/>
    <w:rsid w:val="00E703EA"/>
    <w:rsid w:val="00F40F2D"/>
    <w:rsid w:val="00FC2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9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8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32"/>
    <w:rPr>
      <w:rFonts w:ascii="Arial" w:eastAsia="Times New Roman" w:hAnsi="Arial" w:cs="Arial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B090C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D2832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2832"/>
    <w:rPr>
      <w:rFonts w:ascii="Arial" w:eastAsia="Times New Roman" w:hAnsi="Arial" w:cs="Arial"/>
      <w:sz w:val="16"/>
      <w:szCs w:val="16"/>
      <w:lang w:eastAsia="cs-CZ"/>
    </w:rPr>
  </w:style>
  <w:style w:type="table" w:styleId="Mkatabulky">
    <w:name w:val="Table Grid"/>
    <w:basedOn w:val="Normlntabulka"/>
    <w:uiPriority w:val="59"/>
    <w:rsid w:val="002410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8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911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Vrchotová</dc:creator>
  <cp:lastModifiedBy>Uživatel systému Windows</cp:lastModifiedBy>
  <cp:revision>4</cp:revision>
  <cp:lastPrinted>2020-03-31T13:26:00Z</cp:lastPrinted>
  <dcterms:created xsi:type="dcterms:W3CDTF">2021-07-08T16:01:00Z</dcterms:created>
  <dcterms:modified xsi:type="dcterms:W3CDTF">2022-10-05T13:06:00Z</dcterms:modified>
</cp:coreProperties>
</file>